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0643" w:rsidRDefault="00FA0643" w:rsidP="00FA0643">
      <w:pPr>
        <w:jc w:val="center"/>
        <w:rPr>
          <w:b/>
        </w:rPr>
      </w:pPr>
    </w:p>
    <w:p w:rsidR="00FA0643" w:rsidRDefault="00FA0643" w:rsidP="00FA0643">
      <w:pPr>
        <w:jc w:val="center"/>
        <w:rPr>
          <w:b/>
        </w:rPr>
      </w:pPr>
    </w:p>
    <w:p w:rsidR="00FA0643" w:rsidRPr="00FA0643" w:rsidRDefault="00FA0643" w:rsidP="00FA0643">
      <w:pPr>
        <w:jc w:val="center"/>
        <w:rPr>
          <w:b/>
        </w:rPr>
      </w:pPr>
      <w:r w:rsidRPr="00FA0643">
        <w:rPr>
          <w:b/>
        </w:rPr>
        <w:t>T.C. İSTANBUL İL SAĞLIK MÜDÜRLÜĞÜ’NE</w:t>
      </w:r>
    </w:p>
    <w:p w:rsidR="00FA0643" w:rsidRDefault="00FA0643" w:rsidP="00FA0643">
      <w:pPr>
        <w:jc w:val="center"/>
      </w:pPr>
      <w:proofErr w:type="gramStart"/>
      <w:r>
        <w:t>.................................</w:t>
      </w:r>
      <w:proofErr w:type="gramEnd"/>
      <w:r>
        <w:t xml:space="preserve">  </w:t>
      </w:r>
      <w:r>
        <w:t>İlç</w:t>
      </w:r>
      <w:r>
        <w:t>e Sağlık Müdürlüğü aracılığıyla</w:t>
      </w:r>
    </w:p>
    <w:p w:rsidR="00FA0643" w:rsidRDefault="00FA0643" w:rsidP="00FA0643">
      <w:pPr>
        <w:jc w:val="center"/>
      </w:pPr>
    </w:p>
    <w:p w:rsidR="00FA0643" w:rsidRDefault="00FA0643" w:rsidP="00FA0643">
      <w:pPr>
        <w:jc w:val="center"/>
      </w:pPr>
    </w:p>
    <w:p w:rsidR="00FA0643" w:rsidRPr="00FA0643" w:rsidRDefault="00FA0643" w:rsidP="00FA0643">
      <w:pPr>
        <w:rPr>
          <w:b/>
        </w:rPr>
      </w:pPr>
      <w:r w:rsidRPr="00FA0643">
        <w:rPr>
          <w:b/>
          <w:sz w:val="24"/>
        </w:rPr>
        <w:t xml:space="preserve">Konu: </w:t>
      </w:r>
      <w:bookmarkStart w:id="0" w:name="_GoBack"/>
      <w:r w:rsidRPr="00FA0643">
        <w:rPr>
          <w:b/>
        </w:rPr>
        <w:t>6 Ay Başvuru Olmayan Bireyler Nedeniyle Yapılan Kesintiye İtiraz</w:t>
      </w:r>
      <w:bookmarkEnd w:id="0"/>
    </w:p>
    <w:p w:rsidR="00FA0643" w:rsidRDefault="00FA0643" w:rsidP="00FA0643"/>
    <w:p w:rsidR="00FA0643" w:rsidRDefault="00FA0643" w:rsidP="00FA0643">
      <w:r>
        <w:t>Tarafıma yapılan aylık ödeme incelendiğinde, 6 ay içinde aile hekimliği birimime başvurmayan kişilere dayalı olarak maaşımdan kesinti yapıldığı görülmüştür. Ancak bu kesinti, hiçbir yasal dayanağı olmayan bir uygulama olup Anayasa, Aile Hekimliği Kanunu ve kamu personeli mevzuatıyla bağdaşmamaktadır.</w:t>
      </w:r>
    </w:p>
    <w:p w:rsidR="00FA0643" w:rsidRPr="00FA0643" w:rsidRDefault="00FA0643" w:rsidP="00FA0643">
      <w:pPr>
        <w:rPr>
          <w:sz w:val="8"/>
          <w:szCs w:val="16"/>
        </w:rPr>
      </w:pPr>
    </w:p>
    <w:p w:rsidR="00FA0643" w:rsidRDefault="00FA0643" w:rsidP="00FA0643">
      <w:r>
        <w:t>İlgili yönetmelik hükmü (Ödeme ve Sözleşme Yönetmeliği m.18/2-a-1), “Son 6 ayda birime başvurmayan nüfus grubu için katsayının yarısı esas alınır” diyerek, bireylerin başvuru davranışını hekimin sorumluluğuna yüklemektedir. Oysa hekimin, kayıtlı kişilerin kuruma başvuru yapıp yapmayacağı üzerinde doğrudan bir etkisi yoktur. Vatandaşın başvurmaması hekimin ihmali değil, bireyin sağlık durumu ve tercihidir. Sağlık problemi yaşamayan bireyin hekime gelmemesi, hizmetin eksik sunulduğu anlamına gelmez.</w:t>
      </w:r>
    </w:p>
    <w:p w:rsidR="00FA0643" w:rsidRPr="00FA0643" w:rsidRDefault="00FA0643" w:rsidP="00FA0643">
      <w:pPr>
        <w:rPr>
          <w:sz w:val="8"/>
          <w:szCs w:val="16"/>
        </w:rPr>
      </w:pPr>
    </w:p>
    <w:p w:rsidR="00FA0643" w:rsidRPr="00FA0643" w:rsidRDefault="00FA0643" w:rsidP="00FA0643">
      <w:pPr>
        <w:rPr>
          <w:b/>
        </w:rPr>
      </w:pPr>
      <w:r w:rsidRPr="00FA0643">
        <w:rPr>
          <w:b/>
        </w:rPr>
        <w:t>Uygulamada;</w:t>
      </w:r>
    </w:p>
    <w:p w:rsidR="00FA0643" w:rsidRDefault="00FA0643" w:rsidP="00FA0643">
      <w:r>
        <w:t>•</w:t>
      </w:r>
      <w:r>
        <w:tab/>
        <w:t>Yeni doğan bebekler,</w:t>
      </w:r>
    </w:p>
    <w:p w:rsidR="00FA0643" w:rsidRDefault="00FA0643" w:rsidP="00FA0643">
      <w:r>
        <w:t>•</w:t>
      </w:r>
      <w:r>
        <w:tab/>
        <w:t>Birime yeni kayıt olanlar,</w:t>
      </w:r>
    </w:p>
    <w:p w:rsidR="00FA0643" w:rsidRDefault="00FA0643" w:rsidP="00FA0643">
      <w:r>
        <w:t>•</w:t>
      </w:r>
      <w:r>
        <w:tab/>
        <w:t>Birime yeni atanan hekimler,</w:t>
      </w:r>
    </w:p>
    <w:p w:rsidR="00FA0643" w:rsidRDefault="00FA0643" w:rsidP="00FA0643">
      <w:r>
        <w:t>•</w:t>
      </w:r>
      <w:r>
        <w:tab/>
        <w:t>İzinli olan hekimin yerine görevlendirme ile hizmet verilen durumlar,</w:t>
      </w:r>
    </w:p>
    <w:p w:rsidR="00FA0643" w:rsidRDefault="00FA0643" w:rsidP="00FA0643">
      <w:proofErr w:type="gramStart"/>
      <w:r>
        <w:t>gibi</w:t>
      </w:r>
      <w:proofErr w:type="gramEnd"/>
      <w:r>
        <w:t xml:space="preserve"> sayısız örnekte de aynı kesintilerin yapıldığı görülmektedir. Bu da, açık bir hakkaniyet ve hukuk ihlalidir.</w:t>
      </w:r>
    </w:p>
    <w:p w:rsidR="00FA0643" w:rsidRPr="00FA0643" w:rsidRDefault="00FA0643" w:rsidP="00FA0643">
      <w:pPr>
        <w:rPr>
          <w:sz w:val="8"/>
          <w:szCs w:val="16"/>
        </w:rPr>
      </w:pPr>
    </w:p>
    <w:p w:rsidR="00FA0643" w:rsidRDefault="00FA0643" w:rsidP="00FA0643">
      <w:r>
        <w:t>Oysa Aile Hekimliği Kanunu’na göre yalnızca, koruyucu sağlık hizmetlerinin eksik uygulanması hâlinde ücretin %20’sine kadar kesinti yapılabilir (Madde 8/1). Bunun dışında bir kesinti kanunla açıkça düzenlenmediği sürece mümkün değildir.</w:t>
      </w:r>
    </w:p>
    <w:p w:rsidR="00FA0643" w:rsidRPr="00FA0643" w:rsidRDefault="00FA0643" w:rsidP="00FA0643">
      <w:pPr>
        <w:rPr>
          <w:sz w:val="8"/>
          <w:szCs w:val="16"/>
        </w:rPr>
      </w:pPr>
    </w:p>
    <w:p w:rsidR="00FA0643" w:rsidRDefault="00FA0643" w:rsidP="00FA0643">
      <w:r>
        <w:t>Yönetmeliğe dayalı olarak yapılan bu keyfi kesinti, hem Anayasa’nın 7</w:t>
      </w:r>
      <w:proofErr w:type="gramStart"/>
      <w:r>
        <w:t>.,</w:t>
      </w:r>
      <w:proofErr w:type="gramEnd"/>
      <w:r>
        <w:t xml:space="preserve"> 10., 13., 35., 49. ve 128. maddelerine, hem de çalışma barışı ve kamu görevlilerinin mali haklarına açıkça aykırıdır.</w:t>
      </w:r>
    </w:p>
    <w:p w:rsidR="00FA0643" w:rsidRDefault="00FA0643" w:rsidP="00FA0643">
      <w:pPr>
        <w:rPr>
          <w:sz w:val="16"/>
          <w:szCs w:val="16"/>
        </w:rPr>
      </w:pPr>
    </w:p>
    <w:p w:rsidR="00FA0643" w:rsidRDefault="00FA0643" w:rsidP="00FA0643">
      <w:pPr>
        <w:rPr>
          <w:sz w:val="16"/>
          <w:szCs w:val="16"/>
        </w:rPr>
      </w:pPr>
    </w:p>
    <w:p w:rsidR="00FA0643" w:rsidRDefault="00FA0643" w:rsidP="00FA0643">
      <w:pPr>
        <w:rPr>
          <w:sz w:val="16"/>
          <w:szCs w:val="16"/>
        </w:rPr>
      </w:pPr>
    </w:p>
    <w:p w:rsidR="00FA0643" w:rsidRDefault="00FA0643" w:rsidP="00FA0643">
      <w:pPr>
        <w:rPr>
          <w:sz w:val="16"/>
          <w:szCs w:val="16"/>
        </w:rPr>
      </w:pPr>
    </w:p>
    <w:p w:rsidR="00FA0643" w:rsidRDefault="00FA0643" w:rsidP="00FA0643">
      <w:pPr>
        <w:rPr>
          <w:b/>
        </w:rPr>
      </w:pPr>
    </w:p>
    <w:p w:rsidR="00FA0643" w:rsidRPr="00FA0643" w:rsidRDefault="00FA0643" w:rsidP="00FA0643">
      <w:pPr>
        <w:rPr>
          <w:b/>
        </w:rPr>
      </w:pPr>
      <w:r w:rsidRPr="00FA0643">
        <w:rPr>
          <w:b/>
        </w:rPr>
        <w:t>Bu nedenle;</w:t>
      </w:r>
    </w:p>
    <w:p w:rsidR="00FA0643" w:rsidRDefault="00FA0643" w:rsidP="00FA0643">
      <w:r>
        <w:t xml:space="preserve">1. </w:t>
      </w:r>
      <w:r>
        <w:t>Maaş bordromda yapılan eksik ödemenin gerekçesiyle birlikte tarafıma resmi yazılı olarak bildirilmesini,</w:t>
      </w:r>
    </w:p>
    <w:p w:rsidR="00FA0643" w:rsidRDefault="00FA0643" w:rsidP="00FA0643">
      <w:r>
        <w:t xml:space="preserve">2. </w:t>
      </w:r>
      <w:r>
        <w:t>Kesintinin yasal faiziyle tarafıma geri ödenmesini,</w:t>
      </w:r>
    </w:p>
    <w:p w:rsidR="00FA0643" w:rsidRDefault="00FA0643" w:rsidP="00FA0643">
      <w:r>
        <w:t xml:space="preserve">3. </w:t>
      </w:r>
      <w:r>
        <w:t>Mevzuat ve uygulamadaki çelişkilerin giderilmesi için gerekli düzenlemelerin yapılmasını,</w:t>
      </w:r>
    </w:p>
    <w:p w:rsidR="00FA0643" w:rsidRDefault="00FA0643" w:rsidP="00FA0643">
      <w:r>
        <w:t xml:space="preserve">4. </w:t>
      </w:r>
      <w:r>
        <w:t>Aksi hâlde hukuki yollara başvuracağımı,</w:t>
      </w:r>
    </w:p>
    <w:p w:rsidR="00FA0643" w:rsidRDefault="00FA0643" w:rsidP="00FA0643"/>
    <w:p w:rsidR="00FA0643" w:rsidRPr="00FA0643" w:rsidRDefault="00FA0643" w:rsidP="00FA0643">
      <w:pPr>
        <w:rPr>
          <w:b/>
        </w:rPr>
      </w:pPr>
      <w:r w:rsidRPr="00FA0643">
        <w:rPr>
          <w:b/>
        </w:rPr>
        <w:t>Bilgilerinize arz ederim.</w:t>
      </w:r>
    </w:p>
    <w:p w:rsidR="00FA0643" w:rsidRDefault="00FA0643" w:rsidP="00FA0643"/>
    <w:p w:rsidR="00FA0643" w:rsidRPr="00FA0643" w:rsidRDefault="00FA0643" w:rsidP="00FA0643">
      <w:pPr>
        <w:rPr>
          <w:b/>
        </w:rPr>
      </w:pPr>
      <w:r w:rsidRPr="00FA0643">
        <w:rPr>
          <w:b/>
        </w:rPr>
        <w:t>Adı Soyadı</w:t>
      </w:r>
      <w:r>
        <w:rPr>
          <w:b/>
        </w:rPr>
        <w:tab/>
      </w:r>
      <w:r>
        <w:rPr>
          <w:b/>
        </w:rPr>
        <w:tab/>
      </w:r>
      <w:r w:rsidRPr="00FA0643">
        <w:rPr>
          <w:b/>
        </w:rPr>
        <w:t>:</w:t>
      </w:r>
    </w:p>
    <w:p w:rsidR="00FA0643" w:rsidRPr="00FA0643" w:rsidRDefault="00FA0643" w:rsidP="00FA0643">
      <w:pPr>
        <w:rPr>
          <w:b/>
        </w:rPr>
      </w:pPr>
      <w:r w:rsidRPr="00FA0643">
        <w:rPr>
          <w:b/>
        </w:rPr>
        <w:t>TC Kimlik No</w:t>
      </w:r>
      <w:r>
        <w:rPr>
          <w:b/>
        </w:rPr>
        <w:tab/>
      </w:r>
      <w:r>
        <w:rPr>
          <w:b/>
        </w:rPr>
        <w:tab/>
      </w:r>
      <w:r w:rsidRPr="00FA0643">
        <w:rPr>
          <w:b/>
        </w:rPr>
        <w:t>:</w:t>
      </w:r>
    </w:p>
    <w:p w:rsidR="00FA0643" w:rsidRPr="00FA0643" w:rsidRDefault="00FA0643" w:rsidP="00FA0643">
      <w:pPr>
        <w:rPr>
          <w:b/>
        </w:rPr>
      </w:pPr>
      <w:r w:rsidRPr="00FA0643">
        <w:rPr>
          <w:b/>
        </w:rPr>
        <w:t>Görev Yeri / ASM</w:t>
      </w:r>
      <w:r>
        <w:rPr>
          <w:b/>
        </w:rPr>
        <w:tab/>
      </w:r>
      <w:r w:rsidRPr="00FA0643">
        <w:rPr>
          <w:b/>
        </w:rPr>
        <w:t>:</w:t>
      </w:r>
    </w:p>
    <w:p w:rsidR="00FA0643" w:rsidRPr="00FA0643" w:rsidRDefault="00FA0643" w:rsidP="00FA0643">
      <w:pPr>
        <w:rPr>
          <w:b/>
        </w:rPr>
      </w:pPr>
      <w:r w:rsidRPr="00FA0643">
        <w:rPr>
          <w:b/>
        </w:rPr>
        <w:t>Tarih</w:t>
      </w:r>
      <w:r>
        <w:rPr>
          <w:b/>
        </w:rPr>
        <w:tab/>
      </w:r>
      <w:r>
        <w:rPr>
          <w:b/>
        </w:rPr>
        <w:tab/>
      </w:r>
      <w:r>
        <w:rPr>
          <w:b/>
        </w:rPr>
        <w:tab/>
      </w:r>
      <w:r w:rsidRPr="00FA0643">
        <w:rPr>
          <w:b/>
        </w:rPr>
        <w:t>:</w:t>
      </w:r>
    </w:p>
    <w:p w:rsidR="00FA0643" w:rsidRPr="00FA0643" w:rsidRDefault="00FA0643" w:rsidP="00FA0643">
      <w:pPr>
        <w:rPr>
          <w:b/>
        </w:rPr>
      </w:pPr>
      <w:r w:rsidRPr="00FA0643">
        <w:rPr>
          <w:b/>
        </w:rPr>
        <w:t>İmza</w:t>
      </w:r>
      <w:r>
        <w:rPr>
          <w:b/>
        </w:rPr>
        <w:tab/>
      </w:r>
      <w:r>
        <w:rPr>
          <w:b/>
        </w:rPr>
        <w:tab/>
      </w:r>
      <w:r>
        <w:rPr>
          <w:b/>
        </w:rPr>
        <w:tab/>
      </w:r>
      <w:r w:rsidRPr="00FA0643">
        <w:rPr>
          <w:b/>
        </w:rPr>
        <w:t>:</w:t>
      </w:r>
    </w:p>
    <w:sectPr w:rsidR="00FA0643" w:rsidRPr="00FA06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643"/>
    <w:rsid w:val="00601E31"/>
    <w:rsid w:val="008360BB"/>
    <w:rsid w:val="00FA06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D2490"/>
  <w15:chartTrackingRefBased/>
  <w15:docId w15:val="{22C39D5D-EFD1-4437-B06A-53B6E8F55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315</Words>
  <Characters>1798</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c:creator>
  <cp:keywords/>
  <dc:description/>
  <cp:lastModifiedBy>Can</cp:lastModifiedBy>
  <cp:revision>1</cp:revision>
  <dcterms:created xsi:type="dcterms:W3CDTF">2025-06-20T08:04:00Z</dcterms:created>
  <dcterms:modified xsi:type="dcterms:W3CDTF">2025-06-20T08:07:00Z</dcterms:modified>
</cp:coreProperties>
</file>